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Ata da 7ª Reunião Ordinária do Conselho Municipal de Turismo</w:t>
      </w:r>
    </w:p>
    <w:p w:rsidR="00000000" w:rsidDel="00000000" w:rsidP="00000000" w:rsidRDefault="00000000" w:rsidRPr="00000000" w14:paraId="00000003">
      <w:pPr>
        <w:spacing w:line="27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Biênio 2021 - 2023 (nº 06/2021)</w:t>
      </w:r>
    </w:p>
    <w:p w:rsidR="00000000" w:rsidDel="00000000" w:rsidP="00000000" w:rsidRDefault="00000000" w:rsidRPr="00000000" w14:paraId="00000004">
      <w:pPr>
        <w:spacing w:line="276"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hd w:fill="ffffff" w:val="clear"/>
        <w:spacing w:after="16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Realizada no décimo quarto dia do mês de dezembro do ano de dois mil e vinte um, iniciada 12:00 (meio-dia), em formato reunião-almoço, no Restaurante do Senac, localizado na Rua</w:t>
      </w:r>
      <w:r w:rsidDel="00000000" w:rsidR="00000000" w:rsidRPr="00000000">
        <w:rPr>
          <w:sz w:val="23"/>
          <w:szCs w:val="23"/>
          <w:highlight w:val="white"/>
          <w:rtl w:val="0"/>
        </w:rPr>
        <w:t xml:space="preserve"> de Nazaré, 242 – Centro</w:t>
      </w:r>
      <w:r w:rsidDel="00000000" w:rsidR="00000000" w:rsidRPr="00000000">
        <w:rPr>
          <w:rFonts w:ascii="Times New Roman" w:cs="Times New Roman" w:eastAsia="Times New Roman" w:hAnsi="Times New Roman"/>
          <w:sz w:val="24"/>
          <w:szCs w:val="24"/>
          <w:rtl w:val="0"/>
        </w:rPr>
        <w:t xml:space="preserve">. Participaram da reunião o presidente</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Sr. Mauro Borralho de Andrade, membro titular do SEBRAE/MA, Sr. Saulo Ribeiro dos Santos, membro titular da Secretaria Municipal de Turismo de São Luís, a Srª. Sabrina Martins, membro suplente da Secretaria Municipal de Turismo, Sr. Pedro Robson Holanda, membro suplente da Federação das Indústrias do Maranhão, Alysson Ribeiro Soares, representante suplente do Sindicato Empresarial de Hospedagem e Alimentação do Maranhão, a Srª. Edilene Pereira Bastos - SEHAMA, Sr. Gisele Diniz Santos - Câmara Municipal de São Luís, Armando Ferreira - ABIH,  Waltenor Costa Silva </w:t>
      </w:r>
      <w:r w:rsidDel="00000000" w:rsidR="00000000" w:rsidRPr="00000000">
        <w:rPr>
          <w:rFonts w:ascii="Times New Roman" w:cs="Times New Roman" w:eastAsia="Times New Roman" w:hAnsi="Times New Roman"/>
          <w:sz w:val="24"/>
          <w:szCs w:val="24"/>
          <w:rtl w:val="0"/>
        </w:rPr>
        <w:t xml:space="preserve">– Associação</w:t>
      </w:r>
      <w:r w:rsidDel="00000000" w:rsidR="00000000" w:rsidRPr="00000000">
        <w:rPr>
          <w:rFonts w:ascii="Times New Roman" w:cs="Times New Roman" w:eastAsia="Times New Roman" w:hAnsi="Times New Roman"/>
          <w:sz w:val="24"/>
          <w:szCs w:val="24"/>
          <w:rtl w:val="0"/>
        </w:rPr>
        <w:t xml:space="preserve"> dos Micro Empresários de Bares e Restaurantes da Av. Litorânea, Jansen Santos - ABAV - MA, Sr. Edilson Baldez - FIEMA, Sra. Karla Conceição Lima da Silva Passos, Secretaria Municipal de Meio Ambiente. Também esteve presente o Sr. Paulo Coelho - </w:t>
      </w:r>
      <w:r w:rsidDel="00000000" w:rsidR="00000000" w:rsidRPr="00000000">
        <w:rPr>
          <w:rFonts w:ascii="Times New Roman" w:cs="Times New Roman" w:eastAsia="Times New Roman" w:hAnsi="Times New Roman"/>
          <w:sz w:val="24"/>
          <w:szCs w:val="24"/>
          <w:rtl w:val="0"/>
        </w:rPr>
        <w:t xml:space="preserve">SEHAMA,</w:t>
      </w:r>
      <w:r w:rsidDel="00000000" w:rsidR="00000000" w:rsidRPr="00000000">
        <w:rPr>
          <w:rFonts w:ascii="Times New Roman" w:cs="Times New Roman" w:eastAsia="Times New Roman" w:hAnsi="Times New Roman"/>
          <w:sz w:val="24"/>
          <w:szCs w:val="24"/>
          <w:rtl w:val="0"/>
        </w:rPr>
        <w:t xml:space="preserve"> a Srª. </w:t>
      </w:r>
      <w:r w:rsidDel="00000000" w:rsidR="00000000" w:rsidRPr="00000000">
        <w:rPr>
          <w:rFonts w:ascii="Times New Roman" w:cs="Times New Roman" w:eastAsia="Times New Roman" w:hAnsi="Times New Roman"/>
          <w:sz w:val="24"/>
          <w:szCs w:val="24"/>
          <w:rtl w:val="0"/>
        </w:rPr>
        <w:t xml:space="preserve">Sandra de Miranda Rodrigues - ABAV- MA e o técnico da Secretaria Municipal de Turismo, Willian Barbosa Filho. </w:t>
      </w:r>
      <w:r w:rsidDel="00000000" w:rsidR="00000000" w:rsidRPr="00000000">
        <w:rPr>
          <w:rFonts w:ascii="Times New Roman" w:cs="Times New Roman" w:eastAsia="Times New Roman" w:hAnsi="Times New Roman"/>
          <w:sz w:val="24"/>
          <w:szCs w:val="24"/>
          <w:rtl w:val="0"/>
        </w:rPr>
        <w:t xml:space="preserve">O Presidente do Conselho Municipal de Turismo abriu a reunião, cumprimentando a mesa e os demais conselheiros presentes, em seguida, proferiu um discurso no qual destacou as várias ações desenvolvidas pelo COMTUR em 2021, como exemplo: a discussão que regulamenta a atuação dos guias de turismo locais,  a formalização do fundo municipal de turismo, a revisão do regimento interno, reformulação da lei  </w:t>
      </w:r>
      <w:r w:rsidDel="00000000" w:rsidR="00000000" w:rsidRPr="00000000">
        <w:rPr>
          <w:rFonts w:ascii="Times New Roman" w:cs="Times New Roman" w:eastAsia="Times New Roman" w:hAnsi="Times New Roman"/>
          <w:sz w:val="24"/>
          <w:szCs w:val="24"/>
          <w:rtl w:val="0"/>
        </w:rPr>
        <w:t xml:space="preserve">municipal de resíduos sólidos para aumentar a quantidade de lixo permitido, participação na 48ª ABAV EXPO 2021, produção de guia com os dados dos equipamento turísticos da cidade, treinamento para consciência ambiental, a reunião na Câmara Municipal de São Luís com intuito de discutir as demandas de estímulo ao turismo  e a formação dos grupos de trabalho</w:t>
      </w:r>
      <w:r w:rsidDel="00000000" w:rsidR="00000000" w:rsidRPr="00000000">
        <w:rPr>
          <w:rFonts w:ascii="Times New Roman" w:cs="Times New Roman" w:eastAsia="Times New Roman" w:hAnsi="Times New Roman"/>
          <w:sz w:val="24"/>
          <w:szCs w:val="24"/>
          <w:rtl w:val="0"/>
        </w:rPr>
        <w:t xml:space="preserve">. Após essa introdução, a palavra foi franqueada.  O primeiro e único a se pronunciar foi o Secretário de Turismo, Saulo Ribeiro, que ressaltou</w:t>
      </w:r>
      <w:r w:rsidDel="00000000" w:rsidR="00000000" w:rsidRPr="00000000">
        <w:rPr>
          <w:rFonts w:ascii="Times New Roman" w:cs="Times New Roman" w:eastAsia="Times New Roman" w:hAnsi="Times New Roman"/>
          <w:sz w:val="24"/>
          <w:szCs w:val="24"/>
          <w:rtl w:val="0"/>
        </w:rPr>
        <w:t xml:space="preserve"> os avanços e conquistas em um ano à frente da SETUR, como a participação nas principais feiras de turismo nacionais e internacionais, conquista do self travel, consolidação do turismo acessível através de tecnologias, criação de novos roteiros com a ampliação da oferta turística e a realização da 1ª Conferência  Municipal de Turismo, ainda ratificou a importância do COMTUR para o desenvolvimento do turismo local</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Logo</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rtl w:val="0"/>
        </w:rPr>
        <w:t xml:space="preserve">pós os discursos, iniciou-se o almoço. Nada mais havendo a tratar, a presente ATA será lavrada pelo Presidente Mauro Borralho de Andrade.</w:t>
      </w:r>
    </w:p>
    <w:p w:rsidR="00000000" w:rsidDel="00000000" w:rsidP="00000000" w:rsidRDefault="00000000" w:rsidRPr="00000000" w14:paraId="00000006">
      <w:pPr>
        <w:shd w:fill="ffffff" w:val="clear"/>
        <w:spacing w:after="160" w:line="276" w:lineRule="auto"/>
        <w:jc w:val="both"/>
        <w:rPr>
          <w:rFonts w:ascii="Times New Roman" w:cs="Times New Roman" w:eastAsia="Times New Roman" w:hAnsi="Times New Roman"/>
          <w:sz w:val="24"/>
          <w:szCs w:val="24"/>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spacing w:line="276" w:lineRule="auto"/>
      <w:jc w:val="center"/>
      <w:rPr/>
    </w:pPr>
    <w:r w:rsidDel="00000000" w:rsidR="00000000" w:rsidRPr="00000000">
      <w:rPr/>
      <w:drawing>
        <wp:inline distB="114300" distT="114300" distL="114300" distR="114300">
          <wp:extent cx="964661" cy="9477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64661" cy="9477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